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rPr>
          <w:rFonts w:ascii="Helvetica Neue" w:cs="Helvetica Neue" w:hAnsi="Helvetica Neue" w:eastAsia="Helvetica Neue"/>
          <w:b w:val="1"/>
          <w:bCs w:val="1"/>
          <w:sz w:val="22"/>
          <w:szCs w:val="22"/>
          <w:lang w:val="en-US"/>
        </w:rPr>
      </w:pPr>
      <w:r>
        <w:rPr>
          <w:rFonts w:ascii="Helvetica Neue" w:hAnsi="Helvetica Neue"/>
          <w:b w:val="1"/>
          <w:bCs w:val="1"/>
          <w:sz w:val="22"/>
          <w:szCs w:val="22"/>
          <w:rtl w:val="0"/>
          <w:lang w:val="en-US"/>
        </w:rPr>
        <w:t>CEC ArtsLink</w:t>
      </w:r>
    </w:p>
    <w:p>
      <w:pPr>
        <w:pStyle w:val="Normal.0"/>
        <w:rPr>
          <w:rFonts w:ascii="Helvetica Neue" w:cs="Helvetica Neue" w:hAnsi="Helvetica Neue" w:eastAsia="Helvetica Neue"/>
          <w:b w:val="1"/>
          <w:bCs w:val="1"/>
          <w:sz w:val="22"/>
          <w:szCs w:val="22"/>
          <w:lang w:val="en-US"/>
        </w:rPr>
      </w:pPr>
      <w:r>
        <w:rPr>
          <w:rFonts w:ascii="Helvetica Neue" w:hAnsi="Helvetica Neue"/>
          <w:b w:val="1"/>
          <w:bCs w:val="1"/>
          <w:sz w:val="22"/>
          <w:szCs w:val="22"/>
          <w:rtl w:val="0"/>
          <w:lang w:val="en-US"/>
        </w:rPr>
        <w:t>Art Prospect Fellows: Public Art and Social Practice Art Study Visit in New York</w:t>
      </w:r>
    </w:p>
    <w:p>
      <w:pPr>
        <w:pStyle w:val="Normal.0"/>
        <w:rPr>
          <w:rFonts w:ascii="Helvetica Neue" w:cs="Helvetica Neue" w:hAnsi="Helvetica Neue" w:eastAsia="Helvetica Neue"/>
          <w:b w:val="1"/>
          <w:bCs w:val="1"/>
          <w:sz w:val="22"/>
          <w:szCs w:val="22"/>
          <w:lang w:val="en-US"/>
        </w:rPr>
      </w:pPr>
      <w:r>
        <w:rPr>
          <w:rFonts w:ascii="Helvetica Neue" w:hAnsi="Helvetica Neue"/>
          <w:b w:val="1"/>
          <w:bCs w:val="1"/>
          <w:sz w:val="22"/>
          <w:szCs w:val="22"/>
          <w:rtl w:val="0"/>
          <w:lang w:val="en-US"/>
        </w:rPr>
        <w:t xml:space="preserve">July 16 </w:t>
      </w:r>
      <w:r>
        <w:rPr>
          <w:rFonts w:ascii="Helvetica Neue" w:hAnsi="Helvetica Neue" w:hint="default"/>
          <w:b w:val="1"/>
          <w:bCs w:val="1"/>
          <w:sz w:val="22"/>
          <w:szCs w:val="22"/>
          <w:rtl w:val="0"/>
          <w:lang w:val="en-US"/>
        </w:rPr>
        <w:t xml:space="preserve">– </w:t>
      </w:r>
      <w:r>
        <w:rPr>
          <w:rFonts w:ascii="Helvetica Neue" w:hAnsi="Helvetica Neue"/>
          <w:b w:val="1"/>
          <w:bCs w:val="1"/>
          <w:sz w:val="22"/>
          <w:szCs w:val="22"/>
          <w:rtl w:val="0"/>
          <w:lang w:val="en-US"/>
        </w:rPr>
        <w:t>25, 2019</w:t>
      </w:r>
    </w:p>
    <w:p>
      <w:pPr>
        <w:pStyle w:val="Normal.0"/>
        <w:rPr>
          <w:rFonts w:ascii="Helvetica Neue" w:cs="Helvetica Neue" w:hAnsi="Helvetica Neue" w:eastAsia="Helvetica Neue"/>
          <w:b w:val="1"/>
          <w:bCs w:val="1"/>
          <w:sz w:val="22"/>
          <w:szCs w:val="22"/>
          <w:lang w:val="en-US"/>
        </w:rPr>
      </w:pPr>
    </w:p>
    <w:p>
      <w:pPr>
        <w:pStyle w:val="Normal.0"/>
        <w:rPr>
          <w:rFonts w:ascii="Helvetica Neue" w:cs="Helvetica Neue" w:hAnsi="Helvetica Neue" w:eastAsia="Helvetica Neue"/>
          <w:b w:val="1"/>
          <w:bCs w:val="1"/>
          <w:sz w:val="22"/>
          <w:szCs w:val="22"/>
          <w:lang w:val="en-US"/>
        </w:rPr>
      </w:pPr>
      <w:r>
        <w:rPr>
          <w:rFonts w:ascii="Helvetica Neue" w:hAnsi="Helvetica Neue"/>
          <w:b w:val="1"/>
          <w:bCs w:val="1"/>
          <w:sz w:val="22"/>
          <w:szCs w:val="22"/>
          <w:rtl w:val="0"/>
          <w:lang w:val="en-US"/>
        </w:rPr>
        <w:t>Open Call for Artists from Armenia, Azerbaijan, Belarus, Georgia, Kazakhstan, Kyrgyzstan, Moldova, Russia, Tajikistan, Ukraine, and Uzbekistan</w:t>
      </w:r>
    </w:p>
    <w:p>
      <w:pPr>
        <w:pStyle w:val="Normal.0"/>
        <w:rPr>
          <w:rFonts w:ascii="Helvetica Neue" w:cs="Helvetica Neue" w:hAnsi="Helvetica Neue" w:eastAsia="Helvetica Neue"/>
          <w:sz w:val="22"/>
          <w:szCs w:val="22"/>
        </w:rPr>
      </w:pPr>
    </w:p>
    <w:p>
      <w:pPr>
        <w:pStyle w:val="Normal.0"/>
        <w:rPr>
          <w:rFonts w:ascii="Helvetica Neue" w:cs="Helvetica Neue" w:hAnsi="Helvetica Neue" w:eastAsia="Helvetica Neue"/>
          <w:sz w:val="22"/>
          <w:szCs w:val="22"/>
          <w:lang w:val="en-US"/>
        </w:rPr>
      </w:pPr>
      <w:r>
        <w:rPr>
          <w:rFonts w:ascii="Helvetica Neue" w:hAnsi="Helvetica Neue"/>
          <w:sz w:val="22"/>
          <w:szCs w:val="22"/>
          <w:rtl w:val="0"/>
          <w:lang w:val="en-US"/>
        </w:rPr>
        <w:t>Eight artists will travel to the U.S. from July 15</w:t>
      </w:r>
      <w:r>
        <w:rPr>
          <w:rFonts w:ascii="Helvetica Neue" w:hAnsi="Helvetica Neue" w:hint="default"/>
          <w:sz w:val="22"/>
          <w:szCs w:val="22"/>
          <w:rtl w:val="0"/>
          <w:lang w:val="en-US"/>
        </w:rPr>
        <w:t>–</w:t>
      </w:r>
      <w:r>
        <w:rPr>
          <w:rFonts w:ascii="Helvetica Neue" w:hAnsi="Helvetica Neue"/>
          <w:sz w:val="22"/>
          <w:szCs w:val="22"/>
          <w:rtl w:val="0"/>
          <w:lang w:val="en-US"/>
        </w:rPr>
        <w:t>25 to participate in an intensive ten-day educational study visit focusing on best practices in the fields of Public Art and Social Practice Art organized by the international exchange organization CEC ArtsLink. The residency aims to acquaint participants with the activities of organizations and artists working in these fields in New York, learn new skills and methods, and facilitate a dialogue and collaboration with their U.S. peers.</w:t>
      </w:r>
    </w:p>
    <w:p>
      <w:pPr>
        <w:pStyle w:val="Normal.0"/>
        <w:rPr>
          <w:rFonts w:ascii="Helvetica Neue" w:cs="Helvetica Neue" w:hAnsi="Helvetica Neue" w:eastAsia="Helvetica Neue"/>
          <w:sz w:val="22"/>
          <w:szCs w:val="22"/>
        </w:rPr>
      </w:pPr>
    </w:p>
    <w:p>
      <w:pPr>
        <w:pStyle w:val="Normal.0"/>
        <w:rPr>
          <w:rFonts w:ascii="Helvetica Neue" w:cs="Helvetica Neue" w:hAnsi="Helvetica Neue" w:eastAsia="Helvetica Neue"/>
          <w:sz w:val="22"/>
          <w:szCs w:val="22"/>
          <w:lang w:val="en-US"/>
        </w:rPr>
      </w:pPr>
      <w:r>
        <w:rPr>
          <w:rFonts w:ascii="Helvetica Neue" w:hAnsi="Helvetica Neue"/>
          <w:sz w:val="22"/>
          <w:szCs w:val="22"/>
          <w:rtl w:val="0"/>
          <w:lang w:val="en-US"/>
        </w:rPr>
        <w:t>During the 10 day visit, artists learn how and why U.S. artists create art works that address social and/or political issues and engage local communities and marginalized groups; how U.S. artists and organizations create work in public spaces; and how U.S. arts organizations support and develop public art and social practice art projects. The program includes in-depth site visits and meetings at leading contemporary arts organizations, including, the Whitney Museum, New Museum, Creative Time, CulturePush, Art in Odd Places, No Longer Empty, and the Laundromat Project; informal discussions with U.S. artists working in the fields of street art, public art, and socially engaged art; hands-on workshops; artist studio visits; and excursions to view public art works in New York. Participants are accompanied by bilingual CEC ArtsLink staff members throughout their visit.</w:t>
      </w:r>
    </w:p>
    <w:p>
      <w:pPr>
        <w:pStyle w:val="Normal.0"/>
        <w:rPr>
          <w:rFonts w:ascii="Helvetica Neue" w:cs="Helvetica Neue" w:hAnsi="Helvetica Neue" w:eastAsia="Helvetica Neue"/>
          <w:sz w:val="22"/>
          <w:szCs w:val="22"/>
        </w:rPr>
      </w:pPr>
    </w:p>
    <w:p>
      <w:pPr>
        <w:pStyle w:val="Normal.0"/>
        <w:rPr>
          <w:rFonts w:ascii="Helvetica Neue" w:cs="Helvetica Neue" w:hAnsi="Helvetica Neue" w:eastAsia="Helvetica Neue"/>
          <w:sz w:val="22"/>
          <w:szCs w:val="22"/>
          <w:lang w:val="en-US"/>
        </w:rPr>
      </w:pPr>
      <w:r>
        <w:rPr>
          <w:rFonts w:ascii="Helvetica Neue" w:hAnsi="Helvetica Neue"/>
          <w:sz w:val="22"/>
          <w:szCs w:val="22"/>
          <w:rtl w:val="0"/>
          <w:lang w:val="en-US"/>
        </w:rPr>
        <w:t xml:space="preserve">Artists from </w:t>
      </w:r>
      <w:r>
        <w:rPr>
          <w:rFonts w:ascii="Helvetica Neue" w:hAnsi="Helvetica Neue"/>
          <w:b w:val="1"/>
          <w:bCs w:val="1"/>
          <w:sz w:val="22"/>
          <w:szCs w:val="22"/>
          <w:rtl w:val="0"/>
          <w:lang w:val="en-US"/>
        </w:rPr>
        <w:t>Armenia, Azerbaijan, Belarus, Georgia, Kazakhstan, Kyrgyzstan, Moldova, Russia, Tajikistan, Ukraine, and Uzbekistan</w:t>
      </w:r>
      <w:r>
        <w:rPr>
          <w:rFonts w:ascii="Helvetica Neue" w:hAnsi="Helvetica Neue"/>
          <w:sz w:val="22"/>
          <w:szCs w:val="22"/>
          <w:rtl w:val="0"/>
          <w:lang w:val="en-US"/>
        </w:rPr>
        <w:t xml:space="preserve"> with a demonstrated interest and experience in public art and/or social practice art are invited to participate in this residency program. </w:t>
      </w:r>
      <w:r>
        <w:rPr>
          <w:rFonts w:ascii="Helvetica Neue" w:hAnsi="Helvetica Neue"/>
          <w:b w:val="1"/>
          <w:bCs w:val="1"/>
          <w:sz w:val="22"/>
          <w:szCs w:val="22"/>
          <w:rtl w:val="0"/>
          <w:lang w:val="en-US"/>
        </w:rPr>
        <w:t xml:space="preserve">The ability to communicate in English is required. </w:t>
      </w:r>
      <w:r>
        <w:rPr>
          <w:rFonts w:ascii="Helvetica Neue" w:hAnsi="Helvetica Neue"/>
          <w:sz w:val="22"/>
          <w:szCs w:val="22"/>
          <w:rtl w:val="0"/>
          <w:lang w:val="en-US"/>
        </w:rPr>
        <w:t xml:space="preserve">Applicants are required to submit a CV and work sample as well as complete an application form focusing on questions about their experience, why they want to participate, what they want to learn, and how they will use this new information. Students are not eligible to apply. </w:t>
      </w:r>
    </w:p>
    <w:p>
      <w:pPr>
        <w:pStyle w:val="Normal.0"/>
        <w:rPr>
          <w:rFonts w:ascii="Helvetica Neue" w:cs="Helvetica Neue" w:hAnsi="Helvetica Neue" w:eastAsia="Helvetica Neue"/>
          <w:sz w:val="22"/>
          <w:szCs w:val="22"/>
        </w:rPr>
      </w:pPr>
    </w:p>
    <w:p>
      <w:pPr>
        <w:pStyle w:val="Normal.0"/>
        <w:rPr>
          <w:rFonts w:ascii="Helvetica Neue" w:cs="Helvetica Neue" w:hAnsi="Helvetica Neue" w:eastAsia="Helvetica Neue"/>
          <w:sz w:val="22"/>
          <w:szCs w:val="22"/>
          <w:lang w:val="en-US"/>
        </w:rPr>
      </w:pPr>
      <w:r>
        <w:rPr>
          <w:rFonts w:ascii="Helvetica Neue" w:hAnsi="Helvetica Neue"/>
          <w:sz w:val="22"/>
          <w:szCs w:val="22"/>
          <w:rtl w:val="0"/>
          <w:lang w:val="en-US"/>
        </w:rPr>
        <w:t>Participants will be chosen on a competitive basis by CEC ArtsLink in consultation with a selection committee of international arts specialists.  Finalists will participate in interviews by Skype. Preference will be given to applicants without prior experience in the U.S.</w:t>
      </w:r>
    </w:p>
    <w:p>
      <w:pPr>
        <w:pStyle w:val="Normal.0"/>
        <w:rPr>
          <w:rFonts w:ascii="Helvetica Neue" w:cs="Helvetica Neue" w:hAnsi="Helvetica Neue" w:eastAsia="Helvetica Neue"/>
          <w:sz w:val="22"/>
          <w:szCs w:val="22"/>
        </w:rPr>
      </w:pPr>
    </w:p>
    <w:p>
      <w:pPr>
        <w:pStyle w:val="Normal.0"/>
        <w:rPr>
          <w:rFonts w:ascii="Helvetica Neue" w:cs="Helvetica Neue" w:hAnsi="Helvetica Neue" w:eastAsia="Helvetica Neue"/>
          <w:sz w:val="22"/>
          <w:szCs w:val="22"/>
          <w:lang w:val="en-US"/>
        </w:rPr>
      </w:pPr>
      <w:r>
        <w:rPr>
          <w:rFonts w:ascii="Helvetica Neue" w:hAnsi="Helvetica Neue"/>
          <w:sz w:val="22"/>
          <w:szCs w:val="22"/>
          <w:rtl w:val="0"/>
          <w:lang w:val="en-US"/>
        </w:rPr>
        <w:t xml:space="preserve">The application form can be downloaded on the artprospect.org and cecartslink.org websites.  Completed applications should be sent by email to </w:t>
      </w:r>
      <w:r>
        <w:rPr>
          <w:rStyle w:val="Hyperlink.0"/>
          <w:rFonts w:ascii="Helvetica Neue" w:cs="Helvetica Neue" w:hAnsi="Helvetica Neue" w:eastAsia="Helvetica Neue"/>
          <w:sz w:val="22"/>
          <w:szCs w:val="22"/>
        </w:rPr>
        <w:fldChar w:fldCharType="begin" w:fldLock="0"/>
      </w:r>
      <w:r>
        <w:rPr>
          <w:rStyle w:val="Hyperlink.0"/>
          <w:rFonts w:ascii="Helvetica Neue" w:cs="Helvetica Neue" w:hAnsi="Helvetica Neue" w:eastAsia="Helvetica Neue"/>
          <w:sz w:val="22"/>
          <w:szCs w:val="22"/>
        </w:rPr>
        <w:instrText xml:space="preserve"> HYPERLINK "mailto:artprospect@cecartslink.org"</w:instrText>
      </w:r>
      <w:r>
        <w:rPr>
          <w:rStyle w:val="Hyperlink.0"/>
          <w:rFonts w:ascii="Helvetica Neue" w:cs="Helvetica Neue" w:hAnsi="Helvetica Neue" w:eastAsia="Helvetica Neue"/>
          <w:sz w:val="22"/>
          <w:szCs w:val="22"/>
        </w:rPr>
        <w:fldChar w:fldCharType="separate" w:fldLock="0"/>
      </w:r>
      <w:r>
        <w:rPr>
          <w:rStyle w:val="Hyperlink.0"/>
          <w:rFonts w:ascii="Helvetica Neue" w:hAnsi="Helvetica Neue"/>
          <w:sz w:val="22"/>
          <w:szCs w:val="22"/>
          <w:rtl w:val="0"/>
          <w:lang w:val="en-US"/>
        </w:rPr>
        <w:t>artprospect@cecartslink.org</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p>
    <w:p>
      <w:pPr>
        <w:pStyle w:val="Normal.0"/>
        <w:rPr>
          <w:rFonts w:ascii="Helvetica Neue" w:cs="Helvetica Neue" w:hAnsi="Helvetica Neue" w:eastAsia="Helvetica Neue"/>
          <w:sz w:val="22"/>
          <w:szCs w:val="22"/>
          <w:lang w:val="en-US"/>
        </w:rPr>
      </w:pPr>
    </w:p>
    <w:p>
      <w:pPr>
        <w:pStyle w:val="Normal.0"/>
        <w:rPr>
          <w:rFonts w:ascii="Helvetica Neue" w:cs="Helvetica Neue" w:hAnsi="Helvetica Neue" w:eastAsia="Helvetica Neue"/>
          <w:sz w:val="22"/>
          <w:szCs w:val="22"/>
          <w:lang w:val="en-US"/>
        </w:rPr>
      </w:pPr>
      <w:r>
        <w:rPr>
          <w:rFonts w:ascii="Helvetica Neue" w:hAnsi="Helvetica Neue"/>
          <w:sz w:val="22"/>
          <w:szCs w:val="22"/>
          <w:rtl w:val="0"/>
          <w:lang w:val="en-US"/>
        </w:rPr>
        <w:t xml:space="preserve">For more information, please contact </w:t>
      </w:r>
      <w:r>
        <w:rPr>
          <w:rFonts w:ascii="Helvetica Neue" w:hAnsi="Helvetica Neue"/>
          <w:sz w:val="22"/>
          <w:szCs w:val="22"/>
          <w:rtl w:val="0"/>
          <w:lang w:val="en-US"/>
        </w:rPr>
        <w:t>Natasha</w:t>
      </w:r>
      <w:r>
        <w:rPr>
          <w:rFonts w:ascii="Helvetica Neue" w:hAnsi="Helvetica Neue"/>
          <w:sz w:val="22"/>
          <w:szCs w:val="22"/>
          <w:rtl w:val="0"/>
          <w:lang w:val="en-US"/>
        </w:rPr>
        <w:t xml:space="preserve"> Ergens, Project Manager, at nergens@cecartslink.org</w:t>
      </w:r>
    </w:p>
    <w:p>
      <w:pPr>
        <w:pStyle w:val="Normal.0"/>
        <w:rPr>
          <w:rFonts w:ascii="Helvetica Neue" w:cs="Helvetica Neue" w:hAnsi="Helvetica Neue" w:eastAsia="Helvetica Neue"/>
          <w:sz w:val="22"/>
          <w:szCs w:val="22"/>
        </w:rPr>
      </w:pPr>
    </w:p>
    <w:p>
      <w:pPr>
        <w:pStyle w:val="Normal.0"/>
        <w:rPr>
          <w:rFonts w:ascii="Helvetica Neue" w:cs="Helvetica Neue" w:hAnsi="Helvetica Neue" w:eastAsia="Helvetica Neue"/>
          <w:sz w:val="22"/>
          <w:szCs w:val="22"/>
        </w:rPr>
      </w:pPr>
      <w:r>
        <w:rPr>
          <w:rFonts w:ascii="Helvetica Neue" w:hAnsi="Helvetica Neue"/>
          <w:b w:val="1"/>
          <w:bCs w:val="1"/>
          <w:sz w:val="22"/>
          <w:szCs w:val="22"/>
          <w:rtl w:val="0"/>
          <w:lang w:val="en-US"/>
        </w:rPr>
        <w:t xml:space="preserve">Application Deadline: March 22, 2019 </w:t>
      </w:r>
    </w:p>
    <w:p>
      <w:pPr>
        <w:pStyle w:val="Normal.0"/>
        <w:rPr>
          <w:rFonts w:ascii="Helvetica Neue" w:cs="Helvetica Neue" w:hAnsi="Helvetica Neue" w:eastAsia="Helvetica Neue"/>
          <w:b w:val="1"/>
          <w:bCs w:val="1"/>
          <w:sz w:val="22"/>
          <w:szCs w:val="22"/>
          <w:u w:val="single"/>
          <w:lang w:val="en-US"/>
        </w:rPr>
      </w:pPr>
      <w:r>
        <w:rPr>
          <w:rFonts w:ascii="Helvetica Neue" w:hAnsi="Helvetica Neue"/>
          <w:b w:val="1"/>
          <w:bCs w:val="1"/>
          <w:sz w:val="22"/>
          <w:szCs w:val="22"/>
          <w:rtl w:val="0"/>
          <w:lang w:val="en-US"/>
        </w:rPr>
        <w:t xml:space="preserve">Travel Dates: July 16 </w:t>
      </w:r>
      <w:r>
        <w:rPr>
          <w:rFonts w:ascii="Helvetica Neue" w:hAnsi="Helvetica Neue" w:hint="default"/>
          <w:b w:val="1"/>
          <w:bCs w:val="1"/>
          <w:sz w:val="22"/>
          <w:szCs w:val="22"/>
          <w:rtl w:val="0"/>
          <w:lang w:val="en-US"/>
        </w:rPr>
        <w:t xml:space="preserve">– </w:t>
      </w:r>
      <w:r>
        <w:rPr>
          <w:rFonts w:ascii="Helvetica Neue" w:hAnsi="Helvetica Neue"/>
          <w:b w:val="1"/>
          <w:bCs w:val="1"/>
          <w:sz w:val="22"/>
          <w:szCs w:val="22"/>
          <w:rtl w:val="0"/>
          <w:lang w:val="en-US"/>
        </w:rPr>
        <w:t>25, 2019</w:t>
      </w:r>
      <w:r>
        <w:rPr>
          <w:rFonts w:ascii="Helvetica Neue" w:hAnsi="Helvetica Neue"/>
          <w:b w:val="1"/>
          <w:bCs w:val="1"/>
          <w:sz w:val="22"/>
          <w:szCs w:val="22"/>
          <w:u w:val="single"/>
          <w:rtl w:val="0"/>
          <w:lang w:val="en-US"/>
        </w:rPr>
        <w:t xml:space="preserve"> </w:t>
      </w:r>
    </w:p>
    <w:p>
      <w:pPr>
        <w:pStyle w:val="Normal.0"/>
        <w:rPr>
          <w:rFonts w:ascii="Helvetica Neue" w:cs="Helvetica Neue" w:hAnsi="Helvetica Neue" w:eastAsia="Helvetica Neue"/>
          <w:sz w:val="22"/>
          <w:szCs w:val="22"/>
        </w:rPr>
      </w:pPr>
    </w:p>
    <w:p>
      <w:pPr>
        <w:pStyle w:val="Normal.0"/>
      </w:pPr>
      <w:r>
        <w:rPr>
          <w:rFonts w:ascii="Helvetica Neue" w:hAnsi="Helvetica Neue"/>
          <w:sz w:val="22"/>
          <w:szCs w:val="22"/>
          <w:rtl w:val="0"/>
          <w:lang w:val="en-US"/>
        </w:rPr>
        <w:t>www.cecartslink.org</w:t>
      </w:r>
    </w:p>
    <w:sectPr>
      <w:headerReference w:type="default" r:id="rId4"/>
      <w:footerReference w:type="default" r:id="rId5"/>
      <w:pgSz w:w="11900" w:h="16840" w:orient="portrait"/>
      <w:pgMar w:top="1134" w:right="850" w:bottom="1134"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
    <w:name w:val="Колонтитул"/>
    <w:next w:val="Колонтитул"/>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ru-RU"/>
    </w:rPr>
  </w:style>
  <w:style w:type="character" w:styleId="Ссылка">
    <w:name w:val="Ссылка"/>
    <w:rPr>
      <w:color w:val="0563c1"/>
      <w:u w:val="single" w:color="0563c1"/>
    </w:rPr>
  </w:style>
  <w:style w:type="character" w:styleId="Hyperlink.0">
    <w:name w:val="Hyperlink.0"/>
    <w:basedOn w:val="Ссылка"/>
    <w:next w:val="Hyperlink.0"/>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